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color="000000" w:space="3" w:sz="6" w:val="single"/>
          <w:left w:color="000000" w:space="0" w:sz="6" w:val="single"/>
          <w:bottom w:color="000000" w:space="3" w:sz="6" w:val="single"/>
          <w:right w:color="000000" w:space="0" w:sz="6" w:val="single"/>
          <w:between w:space="0" w:sz="0" w:val="nil"/>
        </w:pBdr>
        <w:shd w:fill="auto" w:val="clear"/>
        <w:tabs>
          <w:tab w:val="left" w:pos="1049"/>
          <w:tab w:val="left" w:pos="1276"/>
        </w:tabs>
        <w:spacing w:after="12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1"/>
          <w:sz w:val="22"/>
          <w:szCs w:val="22"/>
          <w:rtl w:val="0"/>
        </w:rPr>
        <w:t xml:space="preserve">Proposta  de 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lineRule="auto"/>
        <w:ind w:left="72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Título.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Nome da técnica.</w:t>
      </w:r>
    </w:p>
    <w:p w:rsidR="00000000" w:rsidDel="00000000" w:rsidP="00000000" w:rsidRDefault="00000000" w:rsidRPr="00000000" w14:paraId="00000002">
      <w:pPr>
        <w:spacing w:after="120" w:lineRule="auto"/>
        <w:ind w:left="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Definologia.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Definição específica da técnica redigida; o conceito trabalha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do. Se já houver publicação da definição da técnica, esta deve ser utilizada e referenciada.</w:t>
      </w:r>
    </w:p>
    <w:p w:rsidR="00000000" w:rsidDel="00000000" w:rsidP="00000000" w:rsidRDefault="00000000" w:rsidRPr="00000000" w14:paraId="00000003">
      <w:pPr>
        <w:spacing w:after="120" w:lineRule="auto"/>
        <w:ind w:firstLine="709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Especialidade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 Uma especialidade conscienciológica que prevalece na técnica. </w:t>
      </w:r>
    </w:p>
    <w:p w:rsidR="00000000" w:rsidDel="00000000" w:rsidP="00000000" w:rsidRDefault="00000000" w:rsidRPr="00000000" w14:paraId="00000004">
      <w:pPr>
        <w:spacing w:after="120" w:lineRule="auto"/>
        <w:ind w:firstLine="709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Propositor da técnica.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Autor que propôs a técnica.</w:t>
      </w:r>
    </w:p>
    <w:p w:rsidR="00000000" w:rsidDel="00000000" w:rsidP="00000000" w:rsidRDefault="00000000" w:rsidRPr="00000000" w14:paraId="00000005">
      <w:pPr>
        <w:spacing w:after="120" w:lineRule="auto"/>
        <w:ind w:firstLine="709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Origem.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Primeira vez que foi citado.</w:t>
      </w:r>
    </w:p>
    <w:p w:rsidR="00000000" w:rsidDel="00000000" w:rsidP="00000000" w:rsidRDefault="00000000" w:rsidRPr="00000000" w14:paraId="00000006">
      <w:pPr>
        <w:spacing w:after="120" w:lineRule="auto"/>
        <w:ind w:firstLine="709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Publicação.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Referência onde foi publicada a definição da  técnica. Se houver mais de uma definição publicada, colocar a referência de cada uma.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firstLine="709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Autor da descrição: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Nome dos pesquisadores que irão descrever a técnica (no máximo 3 pesquisadores). </w:t>
      </w:r>
    </w:p>
    <w:p w:rsidR="00000000" w:rsidDel="00000000" w:rsidP="00000000" w:rsidRDefault="00000000" w:rsidRPr="00000000" w14:paraId="00000008">
      <w:pPr>
        <w:spacing w:after="120" w:lineRule="auto"/>
        <w:ind w:left="0" w:firstLine="720"/>
        <w:contextualSpacing w:val="0"/>
        <w:rPr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Teática do pesquisador. </w:t>
      </w:r>
      <w:r w:rsidDel="00000000" w:rsidR="00000000" w:rsidRPr="00000000">
        <w:rPr>
          <w:rtl w:val="0"/>
        </w:rPr>
        <w:t xml:space="preserve">Breve relato da experiência dos autores com a técnica e sua aplicabilidade. </w:t>
      </w:r>
    </w:p>
    <w:p w:rsidR="00000000" w:rsidDel="00000000" w:rsidP="00000000" w:rsidRDefault="00000000" w:rsidRPr="00000000" w14:paraId="00000009">
      <w:pPr>
        <w:spacing w:after="120" w:lineRule="auto"/>
        <w:ind w:left="0"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Produção científica do autor da descrição relacionada com a técnica.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De acordo com as normas ABNT ou BEE. </w:t>
      </w:r>
    </w:p>
    <w:p w:rsidR="00000000" w:rsidDel="00000000" w:rsidP="00000000" w:rsidRDefault="00000000" w:rsidRPr="00000000" w14:paraId="0000000A">
      <w:pPr>
        <w:spacing w:after="120" w:lineRule="auto"/>
        <w:ind w:left="720" w:hanging="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Envio.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Encaminhe ao email:  paratecnologia@colegiologia.org</w:t>
      </w:r>
    </w:p>
    <w:p w:rsidR="00000000" w:rsidDel="00000000" w:rsidP="00000000" w:rsidRDefault="00000000" w:rsidRPr="00000000" w14:paraId="0000000D">
      <w:pPr>
        <w:spacing w:after="120" w:lineRule="auto"/>
        <w:ind w:firstLine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pgSz w:h="15840" w:w="12240"/>
      <w:pgMar w:bottom="1741" w:top="1707" w:left="2138" w:right="2126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  <w:t xml:space="preserve">Versão 2.0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7513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7513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</w:rPr>
      <w:drawing>
        <wp:inline distB="114300" distT="114300" distL="114300" distR="114300">
          <wp:extent cx="1098937" cy="54114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8937" cy="5411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                                                           </w:t>
    </w:r>
    <w:r w:rsidDel="00000000" w:rsidR="00000000" w:rsidRPr="00000000">
      <w:rPr>
        <w:rFonts w:ascii="Cambria" w:cs="Cambria" w:eastAsia="Cambria" w:hAnsi="Cambria"/>
        <w:i w:val="1"/>
        <w:rtl w:val="0"/>
      </w:rPr>
      <w:t xml:space="preserve"> Thesaurus de Técnicas Conscienciológicas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right" w:pos="7513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Thesaurus de Técnicas Conscienciológicas </w:t>
    </w: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</w:t>
      <w:tab/>
      <w:t xml:space="preserve">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2</w:t>
    </w:r>
  </w:p>
  <w:p w:rsidR="00000000" w:rsidDel="00000000" w:rsidP="00000000" w:rsidRDefault="00000000" w:rsidRPr="00000000" w14:paraId="00000015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